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47" w:rsidRDefault="008A0B47" w:rsidP="008A0B47">
      <w:pPr>
        <w:spacing w:line="540" w:lineRule="exact"/>
        <w:jc w:val="center"/>
        <w:outlineLvl w:val="0"/>
        <w:rPr>
          <w:sz w:val="36"/>
        </w:rPr>
      </w:pPr>
      <w:bookmarkStart w:id="0" w:name="title"/>
      <w:bookmarkStart w:id="1" w:name="_Toc341472662"/>
      <w:r>
        <w:rPr>
          <w:rFonts w:ascii="宋体" w:hAnsi="宋体" w:cs="宋体"/>
          <w:kern w:val="0"/>
          <w:sz w:val="36"/>
          <w:szCs w:val="36"/>
        </w:rPr>
        <w:t>江苏省涟水县人民检察院</w:t>
      </w:r>
      <w:bookmarkEnd w:id="0"/>
    </w:p>
    <w:p w:rsidR="008A0B47" w:rsidRDefault="008A0B47" w:rsidP="008A0B47">
      <w:pPr>
        <w:tabs>
          <w:tab w:val="left" w:pos="5954"/>
        </w:tabs>
        <w:adjustRightInd w:val="0"/>
        <w:snapToGrid w:val="0"/>
        <w:jc w:val="center"/>
        <w:outlineLvl w:val="0"/>
        <w:rPr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刑事申诉结果通知</w:t>
      </w:r>
      <w:r>
        <w:rPr>
          <w:rFonts w:hint="eastAsia"/>
          <w:b/>
          <w:sz w:val="44"/>
          <w:szCs w:val="44"/>
        </w:rPr>
        <w:t>书</w:t>
      </w:r>
      <w:bookmarkEnd w:id="1"/>
    </w:p>
    <w:p w:rsidR="008A0B47" w:rsidRDefault="008A0B47" w:rsidP="008A0B47">
      <w:pPr>
        <w:pStyle w:val="2"/>
      </w:pPr>
    </w:p>
    <w:p w:rsidR="008A0B47" w:rsidRPr="001A19EA" w:rsidRDefault="008A0B47" w:rsidP="008A0B47">
      <w:pPr>
        <w:jc w:val="right"/>
        <w:outlineLvl w:val="0"/>
        <w:rPr>
          <w:rFonts w:ascii="楷体_GB2312" w:eastAsia="楷体_GB2312" w:hAnsi="楷体_GB2312"/>
          <w:sz w:val="28"/>
          <w:szCs w:val="32"/>
        </w:rPr>
      </w:pPr>
      <w:bookmarkStart w:id="2" w:name="wh"/>
      <w:r>
        <w:rPr>
          <w:rFonts w:ascii="楷体_GB2312" w:eastAsia="楷体_GB2312" w:hAnsi="楷体_GB2312" w:cs="楷体_GB2312" w:hint="eastAsia"/>
          <w:sz w:val="28"/>
          <w:szCs w:val="28"/>
        </w:rPr>
        <w:t>涟检民控刑申通〔2021〕Z3号</w:t>
      </w:r>
      <w:bookmarkEnd w:id="2"/>
    </w:p>
    <w:p w:rsidR="008A0B47" w:rsidRPr="00773A55" w:rsidRDefault="008A0B47" w:rsidP="008A0B47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B45A6">
        <w:rPr>
          <w:rFonts w:ascii="仿宋_GB2312" w:eastAsia="仿宋_GB2312" w:hint="eastAsia"/>
          <w:sz w:val="32"/>
          <w:szCs w:val="32"/>
        </w:rPr>
        <w:t>申诉人</w:t>
      </w:r>
      <w:r w:rsidR="009F7CFF">
        <w:rPr>
          <w:rFonts w:ascii="仿宋_GB2312" w:eastAsia="仿宋_GB2312" w:hint="eastAsia"/>
          <w:sz w:val="32"/>
          <w:szCs w:val="32"/>
        </w:rPr>
        <w:t>徐某某</w:t>
      </w:r>
      <w:r w:rsidRPr="00773A55">
        <w:rPr>
          <w:rFonts w:ascii="仿宋_GB2312" w:eastAsia="仿宋_GB2312" w:hint="eastAsia"/>
          <w:sz w:val="32"/>
          <w:szCs w:val="32"/>
        </w:rPr>
        <w:t>，男，</w:t>
      </w:r>
      <w:r w:rsidR="009F7CFF">
        <w:rPr>
          <w:rFonts w:ascii="仿宋_GB2312" w:eastAsia="仿宋_GB2312" w:hint="eastAsia"/>
          <w:sz w:val="32"/>
          <w:szCs w:val="32"/>
        </w:rPr>
        <w:t>**</w:t>
      </w:r>
      <w:r w:rsidRPr="00773A55">
        <w:rPr>
          <w:rFonts w:ascii="仿宋_GB2312" w:eastAsia="仿宋_GB2312" w:hint="eastAsia"/>
          <w:sz w:val="32"/>
          <w:szCs w:val="32"/>
        </w:rPr>
        <w:t>岁，</w:t>
      </w:r>
      <w:r w:rsidR="009F7CFF">
        <w:rPr>
          <w:rFonts w:ascii="仿宋_GB2312" w:eastAsia="仿宋_GB2312" w:hint="eastAsia"/>
          <w:sz w:val="32"/>
          <w:szCs w:val="32"/>
        </w:rPr>
        <w:t>(3208261965********</w:t>
      </w:r>
      <w:r w:rsidRPr="00773A55">
        <w:rPr>
          <w:rFonts w:ascii="仿宋_GB2312" w:eastAsia="仿宋_GB2312" w:hint="eastAsia"/>
          <w:sz w:val="32"/>
          <w:szCs w:val="32"/>
        </w:rPr>
        <w:t>)，汉族，高中文化，住涟水县</w:t>
      </w:r>
      <w:r w:rsidR="009F7CFF">
        <w:rPr>
          <w:rFonts w:ascii="仿宋_GB2312" w:eastAsia="仿宋_GB2312" w:hint="eastAsia"/>
          <w:sz w:val="32"/>
          <w:szCs w:val="32"/>
        </w:rPr>
        <w:t>**</w:t>
      </w:r>
      <w:r w:rsidRPr="00773A55">
        <w:rPr>
          <w:rFonts w:ascii="仿宋_GB2312" w:eastAsia="仿宋_GB2312" w:hint="eastAsia"/>
          <w:sz w:val="32"/>
          <w:szCs w:val="32"/>
        </w:rPr>
        <w:t>小区</w:t>
      </w:r>
      <w:r w:rsidR="009F7CFF">
        <w:rPr>
          <w:rFonts w:ascii="仿宋_GB2312" w:eastAsia="仿宋_GB2312" w:hint="eastAsia"/>
          <w:sz w:val="32"/>
          <w:szCs w:val="32"/>
        </w:rPr>
        <w:t>**</w:t>
      </w:r>
      <w:r w:rsidRPr="00773A55">
        <w:rPr>
          <w:rFonts w:ascii="仿宋_GB2312" w:eastAsia="仿宋_GB2312" w:hint="eastAsia"/>
          <w:sz w:val="32"/>
          <w:szCs w:val="32"/>
        </w:rPr>
        <w:t>号楼</w:t>
      </w:r>
      <w:r w:rsidR="009F7CFF">
        <w:rPr>
          <w:rFonts w:ascii="仿宋_GB2312" w:eastAsia="仿宋_GB2312" w:hint="eastAsia"/>
          <w:sz w:val="32"/>
          <w:szCs w:val="32"/>
        </w:rPr>
        <w:t>**</w:t>
      </w:r>
      <w:r w:rsidRPr="00773A55">
        <w:rPr>
          <w:rFonts w:ascii="仿宋_GB2312" w:eastAsia="仿宋_GB2312" w:hint="eastAsia"/>
          <w:sz w:val="32"/>
          <w:szCs w:val="32"/>
        </w:rPr>
        <w:t>室。</w:t>
      </w:r>
    </w:p>
    <w:p w:rsidR="008A0B47" w:rsidRPr="00773A55" w:rsidRDefault="008A0B47" w:rsidP="008A0B47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申诉人</w:t>
      </w:r>
      <w:r w:rsidRPr="00773A55">
        <w:rPr>
          <w:rFonts w:ascii="仿宋_GB2312" w:eastAsia="仿宋_GB2312" w:hint="eastAsia"/>
          <w:sz w:val="32"/>
          <w:szCs w:val="32"/>
        </w:rPr>
        <w:t>不服涟水县人民法院（2001）涟刑初字第</w:t>
      </w:r>
      <w:r w:rsidR="005A31AC">
        <w:rPr>
          <w:rFonts w:ascii="仿宋_GB2312" w:eastAsia="仿宋_GB2312" w:hint="eastAsia"/>
          <w:sz w:val="32"/>
          <w:szCs w:val="32"/>
        </w:rPr>
        <w:t>**</w:t>
      </w:r>
      <w:r w:rsidRPr="00773A55">
        <w:rPr>
          <w:rFonts w:ascii="仿宋_GB2312" w:eastAsia="仿宋_GB2312" w:hint="eastAsia"/>
          <w:sz w:val="32"/>
          <w:szCs w:val="32"/>
        </w:rPr>
        <w:t>号刑事附带民事判决书</w:t>
      </w:r>
      <w:r>
        <w:rPr>
          <w:rFonts w:ascii="仿宋_GB2312" w:eastAsia="仿宋_GB2312" w:hint="eastAsia"/>
          <w:sz w:val="32"/>
          <w:szCs w:val="32"/>
        </w:rPr>
        <w:t>，以自己未指使他人殴打被害人</w:t>
      </w:r>
      <w:r w:rsidR="009F7CFF">
        <w:rPr>
          <w:rFonts w:ascii="仿宋_GB2312" w:eastAsia="仿宋_GB2312" w:hint="eastAsia"/>
          <w:sz w:val="32"/>
          <w:szCs w:val="32"/>
        </w:rPr>
        <w:t>程某某</w:t>
      </w:r>
      <w:r>
        <w:rPr>
          <w:rFonts w:ascii="仿宋_GB2312" w:eastAsia="仿宋_GB2312" w:hint="eastAsia"/>
          <w:sz w:val="32"/>
          <w:szCs w:val="32"/>
        </w:rPr>
        <w:t>为由，向本院提出申诉。</w:t>
      </w:r>
    </w:p>
    <w:p w:rsidR="008A0B47" w:rsidRPr="00773A55" w:rsidRDefault="008A0B47" w:rsidP="008A0B4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经审查查明：</w:t>
      </w:r>
      <w:r w:rsidRPr="00773A55">
        <w:rPr>
          <w:rFonts w:ascii="仿宋_GB2312" w:eastAsia="仿宋_GB2312" w:hint="eastAsia"/>
          <w:sz w:val="32"/>
          <w:szCs w:val="32"/>
        </w:rPr>
        <w:t>2000年10月底，被告人</w:t>
      </w:r>
      <w:r w:rsidR="009F7CFF">
        <w:rPr>
          <w:rFonts w:ascii="仿宋_GB2312" w:eastAsia="仿宋_GB2312" w:hint="eastAsia"/>
          <w:sz w:val="32"/>
          <w:szCs w:val="32"/>
        </w:rPr>
        <w:t>徐某某</w:t>
      </w:r>
      <w:r w:rsidRPr="00773A55">
        <w:rPr>
          <w:rFonts w:ascii="仿宋_GB2312" w:eastAsia="仿宋_GB2312" w:hint="eastAsia"/>
          <w:sz w:val="32"/>
          <w:szCs w:val="32"/>
        </w:rPr>
        <w:t>因本案附带民事诉讼原告人</w:t>
      </w:r>
      <w:r w:rsidR="009F7CFF">
        <w:rPr>
          <w:rFonts w:ascii="仿宋_GB2312" w:eastAsia="仿宋_GB2312" w:hint="eastAsia"/>
          <w:sz w:val="32"/>
          <w:szCs w:val="32"/>
        </w:rPr>
        <w:t>程某某</w:t>
      </w:r>
      <w:r w:rsidRPr="00773A55">
        <w:rPr>
          <w:rFonts w:ascii="仿宋_GB2312" w:eastAsia="仿宋_GB2312" w:hint="eastAsia"/>
          <w:sz w:val="32"/>
          <w:szCs w:val="32"/>
        </w:rPr>
        <w:t>向其索欠款，后被告人</w:t>
      </w:r>
      <w:r w:rsidR="009F7CFF">
        <w:rPr>
          <w:rFonts w:ascii="仿宋_GB2312" w:eastAsia="仿宋_GB2312" w:hint="eastAsia"/>
          <w:sz w:val="32"/>
          <w:szCs w:val="32"/>
        </w:rPr>
        <w:t>徐某某</w:t>
      </w:r>
      <w:r w:rsidRPr="00773A55">
        <w:rPr>
          <w:rFonts w:ascii="仿宋_GB2312" w:eastAsia="仿宋_GB2312" w:hint="eastAsia"/>
          <w:sz w:val="32"/>
          <w:szCs w:val="32"/>
        </w:rPr>
        <w:t>去找被告人</w:t>
      </w:r>
      <w:r w:rsidR="009F7CFF">
        <w:rPr>
          <w:rFonts w:ascii="仿宋_GB2312" w:eastAsia="仿宋_GB2312" w:hint="eastAsia"/>
          <w:sz w:val="32"/>
          <w:szCs w:val="32"/>
        </w:rPr>
        <w:t>朱某某</w:t>
      </w:r>
      <w:r w:rsidRPr="00773A55">
        <w:rPr>
          <w:rFonts w:ascii="仿宋_GB2312" w:eastAsia="仿宋_GB2312" w:hint="eastAsia"/>
          <w:sz w:val="32"/>
          <w:szCs w:val="32"/>
        </w:rPr>
        <w:t>，请</w:t>
      </w:r>
      <w:r w:rsidR="009F7CFF">
        <w:rPr>
          <w:rFonts w:ascii="仿宋_GB2312" w:eastAsia="仿宋_GB2312" w:hint="eastAsia"/>
          <w:sz w:val="32"/>
          <w:szCs w:val="32"/>
        </w:rPr>
        <w:t>朱某某</w:t>
      </w:r>
      <w:r w:rsidRPr="00773A55">
        <w:rPr>
          <w:rFonts w:ascii="仿宋_GB2312" w:eastAsia="仿宋_GB2312" w:hint="eastAsia"/>
          <w:sz w:val="32"/>
          <w:szCs w:val="32"/>
        </w:rPr>
        <w:t>出面找人将</w:t>
      </w:r>
      <w:r w:rsidR="009F7CFF">
        <w:rPr>
          <w:rFonts w:ascii="仿宋_GB2312" w:eastAsia="仿宋_GB2312" w:hint="eastAsia"/>
          <w:sz w:val="32"/>
          <w:szCs w:val="32"/>
        </w:rPr>
        <w:t>程某某</w:t>
      </w:r>
      <w:r w:rsidRPr="00773A55">
        <w:rPr>
          <w:rFonts w:ascii="仿宋_GB2312" w:eastAsia="仿宋_GB2312" w:hint="eastAsia"/>
          <w:sz w:val="32"/>
          <w:szCs w:val="32"/>
        </w:rPr>
        <w:t>打伤，于是</w:t>
      </w:r>
      <w:r w:rsidR="009F7CFF">
        <w:rPr>
          <w:rFonts w:ascii="仿宋_GB2312" w:eastAsia="仿宋_GB2312" w:hint="eastAsia"/>
          <w:sz w:val="32"/>
          <w:szCs w:val="32"/>
        </w:rPr>
        <w:t>朱某某</w:t>
      </w:r>
      <w:r w:rsidRPr="00773A55">
        <w:rPr>
          <w:rFonts w:ascii="仿宋_GB2312" w:eastAsia="仿宋_GB2312" w:hint="eastAsia"/>
          <w:sz w:val="32"/>
          <w:szCs w:val="32"/>
        </w:rPr>
        <w:t>与</w:t>
      </w:r>
      <w:r w:rsidR="009F7CFF">
        <w:rPr>
          <w:rFonts w:ascii="仿宋_GB2312" w:eastAsia="仿宋_GB2312" w:hint="eastAsia"/>
          <w:sz w:val="32"/>
          <w:szCs w:val="32"/>
        </w:rPr>
        <w:t>徐某某</w:t>
      </w:r>
      <w:r w:rsidRPr="00773A55">
        <w:rPr>
          <w:rFonts w:ascii="仿宋_GB2312" w:eastAsia="仿宋_GB2312" w:hint="eastAsia"/>
          <w:sz w:val="32"/>
          <w:szCs w:val="32"/>
        </w:rPr>
        <w:t>一起去找被告人</w:t>
      </w:r>
      <w:r w:rsidR="009F7CFF">
        <w:rPr>
          <w:rFonts w:ascii="仿宋_GB2312" w:eastAsia="仿宋_GB2312" w:hint="eastAsia"/>
          <w:sz w:val="32"/>
          <w:szCs w:val="32"/>
        </w:rPr>
        <w:t>汪某某</w:t>
      </w:r>
      <w:r w:rsidRPr="00773A55">
        <w:rPr>
          <w:rFonts w:ascii="仿宋_GB2312" w:eastAsia="仿宋_GB2312" w:hint="eastAsia"/>
          <w:sz w:val="32"/>
          <w:szCs w:val="32"/>
        </w:rPr>
        <w:t>，被告人</w:t>
      </w:r>
      <w:r w:rsidR="009F7CFF">
        <w:rPr>
          <w:rFonts w:ascii="仿宋_GB2312" w:eastAsia="仿宋_GB2312" w:hint="eastAsia"/>
          <w:sz w:val="32"/>
          <w:szCs w:val="32"/>
        </w:rPr>
        <w:t>汪某某</w:t>
      </w:r>
      <w:r w:rsidRPr="00773A55">
        <w:rPr>
          <w:rFonts w:ascii="仿宋_GB2312" w:eastAsia="仿宋_GB2312" w:hint="eastAsia"/>
          <w:sz w:val="32"/>
          <w:szCs w:val="32"/>
        </w:rPr>
        <w:t>于2000年10月30日上午纠集被告人</w:t>
      </w:r>
      <w:r w:rsidR="009F7CFF">
        <w:rPr>
          <w:rFonts w:ascii="仿宋_GB2312" w:eastAsia="仿宋_GB2312" w:hint="eastAsia"/>
          <w:sz w:val="32"/>
          <w:szCs w:val="32"/>
        </w:rPr>
        <w:t>薛某</w:t>
      </w:r>
      <w:r w:rsidRPr="00773A55">
        <w:rPr>
          <w:rFonts w:ascii="仿宋_GB2312" w:eastAsia="仿宋_GB2312" w:hint="eastAsia"/>
          <w:sz w:val="32"/>
          <w:szCs w:val="32"/>
        </w:rPr>
        <w:t>等人租车到县运输公司门前，在被告人</w:t>
      </w:r>
      <w:r w:rsidR="009F7CFF">
        <w:rPr>
          <w:rFonts w:ascii="仿宋_GB2312" w:eastAsia="仿宋_GB2312" w:hint="eastAsia"/>
          <w:sz w:val="32"/>
          <w:szCs w:val="32"/>
        </w:rPr>
        <w:t>徐某某</w:t>
      </w:r>
      <w:r w:rsidRPr="00773A55">
        <w:rPr>
          <w:rFonts w:ascii="仿宋_GB2312" w:eastAsia="仿宋_GB2312" w:hint="eastAsia"/>
          <w:sz w:val="32"/>
          <w:szCs w:val="32"/>
        </w:rPr>
        <w:t>的指认下</w:t>
      </w:r>
      <w:r>
        <w:rPr>
          <w:rFonts w:ascii="仿宋_GB2312" w:eastAsia="仿宋_GB2312" w:hint="eastAsia"/>
          <w:sz w:val="32"/>
          <w:szCs w:val="32"/>
        </w:rPr>
        <w:t>，</w:t>
      </w:r>
      <w:r w:rsidRPr="00773A55">
        <w:rPr>
          <w:rFonts w:ascii="仿宋_GB2312" w:eastAsia="仿宋_GB2312" w:hint="eastAsia"/>
          <w:sz w:val="32"/>
          <w:szCs w:val="32"/>
        </w:rPr>
        <w:t>尾随</w:t>
      </w:r>
      <w:r w:rsidR="009F7CFF">
        <w:rPr>
          <w:rFonts w:ascii="仿宋_GB2312" w:eastAsia="仿宋_GB2312" w:hint="eastAsia"/>
          <w:sz w:val="32"/>
          <w:szCs w:val="32"/>
        </w:rPr>
        <w:t>程某某</w:t>
      </w:r>
      <w:r w:rsidRPr="00773A55">
        <w:rPr>
          <w:rFonts w:ascii="仿宋_GB2312" w:eastAsia="仿宋_GB2312" w:hint="eastAsia"/>
          <w:sz w:val="32"/>
          <w:szCs w:val="32"/>
        </w:rPr>
        <w:t>至涟水东门坦克桥旁，被告人</w:t>
      </w:r>
      <w:r w:rsidR="009F7CFF">
        <w:rPr>
          <w:rFonts w:ascii="仿宋_GB2312" w:eastAsia="仿宋_GB2312" w:hint="eastAsia"/>
          <w:sz w:val="32"/>
          <w:szCs w:val="32"/>
        </w:rPr>
        <w:t>汪某某</w:t>
      </w:r>
      <w:r w:rsidRPr="00773A55">
        <w:rPr>
          <w:rFonts w:ascii="仿宋_GB2312" w:eastAsia="仿宋_GB2312" w:hint="eastAsia"/>
          <w:sz w:val="32"/>
          <w:szCs w:val="32"/>
        </w:rPr>
        <w:t>等人用随身携带的铁棍将</w:t>
      </w:r>
      <w:r w:rsidR="009F7CFF">
        <w:rPr>
          <w:rFonts w:ascii="仿宋_GB2312" w:eastAsia="仿宋_GB2312" w:hint="eastAsia"/>
          <w:sz w:val="32"/>
          <w:szCs w:val="32"/>
        </w:rPr>
        <w:t>程某某</w:t>
      </w:r>
      <w:r>
        <w:rPr>
          <w:rFonts w:ascii="仿宋_GB2312" w:eastAsia="仿宋_GB2312" w:hint="eastAsia"/>
          <w:sz w:val="32"/>
          <w:szCs w:val="32"/>
        </w:rPr>
        <w:t>打伤，后逃离现场。被害人</w:t>
      </w:r>
      <w:r w:rsidR="009F7CFF">
        <w:rPr>
          <w:rFonts w:ascii="仿宋_GB2312" w:eastAsia="仿宋_GB2312" w:hint="eastAsia"/>
          <w:sz w:val="32"/>
          <w:szCs w:val="32"/>
        </w:rPr>
        <w:t>程某某</w:t>
      </w:r>
      <w:r>
        <w:rPr>
          <w:rFonts w:ascii="仿宋_GB2312" w:eastAsia="仿宋_GB2312" w:hint="eastAsia"/>
          <w:sz w:val="32"/>
          <w:szCs w:val="32"/>
        </w:rPr>
        <w:t>被人送往涟水县人民医院治疗</w:t>
      </w:r>
      <w:r w:rsidRPr="00773A55">
        <w:rPr>
          <w:rFonts w:ascii="仿宋_GB2312" w:eastAsia="仿宋_GB2312" w:hint="eastAsia"/>
          <w:sz w:val="32"/>
          <w:szCs w:val="32"/>
        </w:rPr>
        <w:t>。</w:t>
      </w:r>
      <w:r w:rsidR="009F7CFF">
        <w:rPr>
          <w:rFonts w:ascii="仿宋_GB2312" w:eastAsia="仿宋_GB2312" w:hint="eastAsia"/>
          <w:sz w:val="32"/>
          <w:szCs w:val="32"/>
        </w:rPr>
        <w:t>程某某</w:t>
      </w:r>
      <w:r w:rsidRPr="00773A55">
        <w:rPr>
          <w:rFonts w:ascii="仿宋_GB2312" w:eastAsia="仿宋_GB2312" w:hint="eastAsia"/>
          <w:sz w:val="32"/>
          <w:szCs w:val="32"/>
        </w:rPr>
        <w:t>经涟水县公安局法医鉴定，左肱骨与左腓骨骨折属轻伤，头皮挫裂伤属轻微伤。</w:t>
      </w:r>
      <w:r w:rsidR="009F7CFF">
        <w:rPr>
          <w:rFonts w:ascii="仿宋_GB2312" w:eastAsia="仿宋_GB2312" w:hint="eastAsia"/>
          <w:sz w:val="32"/>
          <w:szCs w:val="32"/>
        </w:rPr>
        <w:t>徐某某</w:t>
      </w:r>
      <w:r w:rsidRPr="00773A55">
        <w:rPr>
          <w:rFonts w:ascii="仿宋_GB2312" w:eastAsia="仿宋_GB2312" w:hint="eastAsia"/>
          <w:sz w:val="32"/>
          <w:szCs w:val="32"/>
        </w:rPr>
        <w:t>被判处有期徒刑5年，剥夺政治权利1年。</w:t>
      </w:r>
    </w:p>
    <w:p w:rsidR="008A0B47" w:rsidRPr="00773A55" w:rsidRDefault="008A0B47" w:rsidP="008A0B4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73A55">
        <w:rPr>
          <w:rFonts w:ascii="仿宋_GB2312" w:eastAsia="仿宋_GB2312" w:hint="eastAsia"/>
          <w:sz w:val="32"/>
          <w:szCs w:val="32"/>
        </w:rPr>
        <w:t>2017年</w:t>
      </w:r>
      <w:r w:rsidR="009F7CFF">
        <w:rPr>
          <w:rFonts w:ascii="仿宋_GB2312" w:eastAsia="仿宋_GB2312" w:hint="eastAsia"/>
          <w:sz w:val="32"/>
          <w:szCs w:val="32"/>
        </w:rPr>
        <w:t>徐某某</w:t>
      </w:r>
      <w:r w:rsidRPr="00773A55">
        <w:rPr>
          <w:rFonts w:ascii="仿宋_GB2312" w:eastAsia="仿宋_GB2312" w:hint="eastAsia"/>
          <w:sz w:val="32"/>
          <w:szCs w:val="32"/>
        </w:rPr>
        <w:t>向涟水县人民法院提出申诉被驳回。</w:t>
      </w:r>
    </w:p>
    <w:p w:rsidR="008A0B47" w:rsidRDefault="008A0B47" w:rsidP="008A0B4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本院审查认为</w:t>
      </w:r>
      <w:r w:rsidRPr="00773A55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根据原有证据材料，</w:t>
      </w:r>
      <w:r w:rsidRPr="00773A55">
        <w:rPr>
          <w:rFonts w:ascii="仿宋_GB2312" w:eastAsia="仿宋_GB2312" w:hint="eastAsia"/>
          <w:sz w:val="32"/>
          <w:szCs w:val="32"/>
        </w:rPr>
        <w:t>涟水县人民法院（2001）</w:t>
      </w:r>
      <w:r w:rsidRPr="00773A55">
        <w:rPr>
          <w:rFonts w:ascii="仿宋_GB2312" w:eastAsia="仿宋_GB2312" w:hint="eastAsia"/>
          <w:sz w:val="32"/>
          <w:szCs w:val="32"/>
        </w:rPr>
        <w:lastRenderedPageBreak/>
        <w:t>涟刑初字第</w:t>
      </w:r>
      <w:r w:rsidR="005A31AC">
        <w:rPr>
          <w:rFonts w:ascii="仿宋_GB2312" w:eastAsia="仿宋_GB2312" w:hint="eastAsia"/>
          <w:sz w:val="32"/>
          <w:szCs w:val="32"/>
        </w:rPr>
        <w:t>**</w:t>
      </w:r>
      <w:r w:rsidRPr="00773A55">
        <w:rPr>
          <w:rFonts w:ascii="仿宋_GB2312" w:eastAsia="仿宋_GB2312" w:hint="eastAsia"/>
          <w:sz w:val="32"/>
          <w:szCs w:val="32"/>
        </w:rPr>
        <w:t>号刑事附带民事判决书</w:t>
      </w:r>
      <w:r>
        <w:rPr>
          <w:rFonts w:ascii="仿宋_GB2312" w:eastAsia="仿宋_GB2312" w:hAnsi="仿宋_GB2312" w:hint="eastAsia"/>
          <w:sz w:val="32"/>
          <w:szCs w:val="32"/>
        </w:rPr>
        <w:t>认定事实清楚、证据确实充分。</w:t>
      </w:r>
      <w:r w:rsidRPr="00773A55">
        <w:rPr>
          <w:rFonts w:ascii="仿宋_GB2312" w:eastAsia="仿宋_GB2312" w:hint="eastAsia"/>
          <w:sz w:val="32"/>
          <w:szCs w:val="32"/>
        </w:rPr>
        <w:t>上述犯罪事实</w:t>
      </w:r>
      <w:r>
        <w:rPr>
          <w:rFonts w:ascii="仿宋_GB2312" w:eastAsia="仿宋_GB2312" w:hint="eastAsia"/>
          <w:sz w:val="32"/>
          <w:szCs w:val="32"/>
        </w:rPr>
        <w:t>除了有</w:t>
      </w:r>
      <w:r w:rsidR="009F7CFF">
        <w:rPr>
          <w:rFonts w:ascii="仿宋_GB2312" w:eastAsia="仿宋_GB2312" w:hint="eastAsia"/>
          <w:sz w:val="32"/>
          <w:szCs w:val="32"/>
        </w:rPr>
        <w:t>徐某某</w:t>
      </w:r>
      <w:r w:rsidRPr="00773A55">
        <w:rPr>
          <w:rFonts w:ascii="仿宋_GB2312" w:eastAsia="仿宋_GB2312" w:hint="eastAsia"/>
          <w:sz w:val="32"/>
          <w:szCs w:val="32"/>
        </w:rPr>
        <w:t>本人供述</w:t>
      </w:r>
      <w:r>
        <w:rPr>
          <w:rFonts w:ascii="仿宋_GB2312" w:eastAsia="仿宋_GB2312" w:hint="eastAsia"/>
          <w:sz w:val="32"/>
          <w:szCs w:val="32"/>
        </w:rPr>
        <w:t>以外，还有</w:t>
      </w:r>
      <w:r w:rsidRPr="00773A55">
        <w:rPr>
          <w:rFonts w:ascii="仿宋_GB2312" w:eastAsia="仿宋_GB2312" w:hint="eastAsia"/>
          <w:sz w:val="32"/>
          <w:szCs w:val="32"/>
        </w:rPr>
        <w:t>同案人</w:t>
      </w:r>
      <w:r w:rsidR="009F7CFF">
        <w:rPr>
          <w:rFonts w:ascii="仿宋_GB2312" w:eastAsia="仿宋_GB2312" w:hint="eastAsia"/>
          <w:sz w:val="32"/>
          <w:szCs w:val="32"/>
        </w:rPr>
        <w:t>汪某某</w:t>
      </w:r>
      <w:r w:rsidRPr="00773A55">
        <w:rPr>
          <w:rFonts w:ascii="仿宋_GB2312" w:eastAsia="仿宋_GB2312" w:hint="eastAsia"/>
          <w:sz w:val="32"/>
          <w:szCs w:val="32"/>
        </w:rPr>
        <w:t>、</w:t>
      </w:r>
      <w:r w:rsidR="009F7CFF">
        <w:rPr>
          <w:rFonts w:ascii="仿宋_GB2312" w:eastAsia="仿宋_GB2312" w:hint="eastAsia"/>
          <w:sz w:val="32"/>
          <w:szCs w:val="32"/>
        </w:rPr>
        <w:t>薛某</w:t>
      </w:r>
      <w:r w:rsidRPr="00773A55">
        <w:rPr>
          <w:rFonts w:ascii="仿宋_GB2312" w:eastAsia="仿宋_GB2312" w:hint="eastAsia"/>
          <w:sz w:val="32"/>
          <w:szCs w:val="32"/>
        </w:rPr>
        <w:t>、</w:t>
      </w:r>
      <w:r w:rsidR="009F7CFF">
        <w:rPr>
          <w:rFonts w:ascii="仿宋_GB2312" w:eastAsia="仿宋_GB2312" w:hint="eastAsia"/>
          <w:sz w:val="32"/>
          <w:szCs w:val="32"/>
        </w:rPr>
        <w:t>朱某某</w:t>
      </w:r>
      <w:r w:rsidRPr="00773A55">
        <w:rPr>
          <w:rFonts w:ascii="仿宋_GB2312" w:eastAsia="仿宋_GB2312" w:hint="eastAsia"/>
          <w:sz w:val="32"/>
          <w:szCs w:val="32"/>
        </w:rPr>
        <w:t>等人的供述相印证，以及被害人</w:t>
      </w:r>
      <w:r w:rsidR="009F7CFF">
        <w:rPr>
          <w:rFonts w:ascii="仿宋_GB2312" w:eastAsia="仿宋_GB2312" w:hint="eastAsia"/>
          <w:sz w:val="32"/>
          <w:szCs w:val="32"/>
        </w:rPr>
        <w:t>程某某</w:t>
      </w:r>
      <w:r w:rsidRPr="00773A55">
        <w:rPr>
          <w:rFonts w:ascii="仿宋_GB2312" w:eastAsia="仿宋_GB2312" w:hint="eastAsia"/>
          <w:sz w:val="32"/>
          <w:szCs w:val="32"/>
        </w:rPr>
        <w:t>的陈述和法医鉴定等证据材料证实。</w:t>
      </w:r>
      <w:r>
        <w:rPr>
          <w:rFonts w:ascii="仿宋_GB2312" w:eastAsia="仿宋_GB2312" w:hint="eastAsia"/>
          <w:sz w:val="32"/>
          <w:szCs w:val="32"/>
        </w:rPr>
        <w:t>本案</w:t>
      </w:r>
      <w:r>
        <w:rPr>
          <w:rFonts w:ascii="仿宋_GB2312" w:eastAsia="仿宋_GB2312" w:hAnsi="仿宋_GB2312" w:hint="eastAsia"/>
          <w:sz w:val="32"/>
          <w:szCs w:val="32"/>
        </w:rPr>
        <w:t>事实清楚、证据确实充分，审判程序合法，适用法律准确，量刑适当。</w:t>
      </w:r>
      <w:r>
        <w:rPr>
          <w:rFonts w:ascii="仿宋_GB2312" w:eastAsia="仿宋_GB2312" w:hAnsi="宋体" w:hint="eastAsia"/>
          <w:sz w:val="32"/>
          <w:szCs w:val="32"/>
        </w:rPr>
        <w:t>申诉人的申诉理由均不能成立，予以审查结案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A0B47" w:rsidRDefault="008A0B47" w:rsidP="008A0B47">
      <w:pPr>
        <w:pStyle w:val="2"/>
        <w:spacing w:line="360" w:lineRule="auto"/>
        <w:ind w:firstLineChars="0" w:firstLine="200"/>
        <w:rPr>
          <w:rFonts w:ascii="仿宋_GB2312" w:eastAsia="仿宋_GB2312"/>
          <w:sz w:val="32"/>
          <w:szCs w:val="32"/>
        </w:rPr>
      </w:pPr>
    </w:p>
    <w:p w:rsidR="008A0B47" w:rsidRDefault="008A0B47" w:rsidP="008A0B47"/>
    <w:p w:rsidR="008A0B47" w:rsidRDefault="008A0B47" w:rsidP="008A0B47">
      <w:pPr>
        <w:spacing w:line="600" w:lineRule="exact"/>
        <w:jc w:val="right"/>
        <w:rPr>
          <w:rFonts w:eastAsia="仿宋_GB2312"/>
          <w:sz w:val="32"/>
        </w:rPr>
      </w:pPr>
      <w:bookmarkStart w:id="3" w:name="dqrq"/>
      <w:r>
        <w:rPr>
          <w:rFonts w:eastAsia="仿宋_GB2312" w:hint="eastAsia"/>
          <w:sz w:val="32"/>
        </w:rPr>
        <w:t>2021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9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18</w:t>
      </w:r>
      <w:r>
        <w:rPr>
          <w:rFonts w:eastAsia="仿宋_GB2312" w:hint="eastAsia"/>
          <w:sz w:val="32"/>
        </w:rPr>
        <w:t>日</w:t>
      </w:r>
      <w:bookmarkEnd w:id="3"/>
    </w:p>
    <w:p w:rsidR="008A0B47" w:rsidRPr="001A19EA" w:rsidRDefault="008A0B47" w:rsidP="008A0B47">
      <w:pPr>
        <w:spacing w:line="600" w:lineRule="exact"/>
        <w:ind w:right="376" w:firstLineChars="708" w:firstLine="2266"/>
        <w:jc w:val="right"/>
        <w:rPr>
          <w:rFonts w:eastAsia="仿宋_GB2312"/>
          <w:sz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5080000</wp:posOffset>
            </wp:positionH>
            <wp:positionV relativeFrom="page">
              <wp:posOffset>9715500</wp:posOffset>
            </wp:positionV>
            <wp:extent cx="1612900" cy="596900"/>
            <wp:effectExtent l="19050" t="0" r="635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7F02" w:rsidRDefault="00037F02"/>
    <w:sectPr w:rsidR="00037F02" w:rsidSect="004B45F2">
      <w:headerReference w:type="default" r:id="rId7"/>
      <w:pgSz w:w="11906" w:h="16838"/>
      <w:pgMar w:top="2097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1AC" w:rsidRDefault="005B31AC" w:rsidP="008A0B47">
      <w:r>
        <w:separator/>
      </w:r>
    </w:p>
  </w:endnote>
  <w:endnote w:type="continuationSeparator" w:id="1">
    <w:p w:rsidR="005B31AC" w:rsidRDefault="005B31AC" w:rsidP="008A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1AC" w:rsidRDefault="005B31AC" w:rsidP="008A0B47">
      <w:r>
        <w:separator/>
      </w:r>
    </w:p>
  </w:footnote>
  <w:footnote w:type="continuationSeparator" w:id="1">
    <w:p w:rsidR="005B31AC" w:rsidRDefault="005B31AC" w:rsidP="008A0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19" w:rsidRDefault="005B31A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B47"/>
    <w:rsid w:val="00037F02"/>
    <w:rsid w:val="004B45F2"/>
    <w:rsid w:val="005A31AC"/>
    <w:rsid w:val="005B31AC"/>
    <w:rsid w:val="007D1E78"/>
    <w:rsid w:val="008A0B47"/>
    <w:rsid w:val="00994EB3"/>
    <w:rsid w:val="009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A0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A0B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0B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0B47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A0B4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A0B47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5"/>
    <w:link w:val="2Char"/>
    <w:unhideWhenUsed/>
    <w:qFormat/>
    <w:rsid w:val="008A0B47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8A0B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李洪军</dc:creator>
  <cp:keywords/>
  <dc:description/>
  <cp:lastModifiedBy>李洪军</cp:lastModifiedBy>
  <cp:revision>4</cp:revision>
  <dcterms:created xsi:type="dcterms:W3CDTF">2021-11-18T10:17:00Z</dcterms:created>
  <dcterms:modified xsi:type="dcterms:W3CDTF">2021-11-18T10:24:00Z</dcterms:modified>
</cp:coreProperties>
</file>